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B1D8DC" w14:textId="0C4F37DA" w:rsidR="00CC5A4B" w:rsidRDefault="00CC5A4B" w:rsidP="00397C55">
      <w:pPr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4C18D1F7" w14:textId="2836F7BC" w:rsidR="006D4BF8" w:rsidRPr="00301451" w:rsidRDefault="00543CCC" w:rsidP="005D33E2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01451">
        <w:rPr>
          <w:rFonts w:ascii="Times New Roman" w:eastAsia="Calibri" w:hAnsi="Times New Roman" w:cs="Times New Roman"/>
          <w:b/>
          <w:bCs/>
          <w:sz w:val="24"/>
          <w:szCs w:val="24"/>
        </w:rPr>
        <w:t>Лекция на тему: «</w:t>
      </w:r>
      <w:r w:rsidR="00677181" w:rsidRPr="00301451">
        <w:rPr>
          <w:rFonts w:ascii="Times New Roman" w:eastAsia="Calibri" w:hAnsi="Times New Roman" w:cs="Times New Roman"/>
          <w:b/>
          <w:bCs/>
          <w:sz w:val="24"/>
          <w:szCs w:val="24"/>
        </w:rPr>
        <w:t>Уголовная, административная ответственность за нарушение антидопинговых правил</w:t>
      </w:r>
      <w:r w:rsidRPr="00301451">
        <w:rPr>
          <w:rFonts w:ascii="Times New Roman" w:eastAsia="Calibri" w:hAnsi="Times New Roman" w:cs="Times New Roman"/>
          <w:b/>
          <w:bCs/>
          <w:sz w:val="24"/>
          <w:szCs w:val="24"/>
        </w:rPr>
        <w:t>»</w:t>
      </w:r>
    </w:p>
    <w:p w14:paraId="6F2BC3E7" w14:textId="4A088DF9" w:rsidR="00677181" w:rsidRPr="00677181" w:rsidRDefault="00677181" w:rsidP="0030145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2C2D2E"/>
          <w:sz w:val="20"/>
          <w:szCs w:val="20"/>
        </w:rPr>
      </w:pPr>
      <w:r w:rsidRPr="00677181">
        <w:rPr>
          <w:rFonts w:eastAsia="Calibri"/>
          <w:sz w:val="20"/>
          <w:szCs w:val="20"/>
        </w:rPr>
        <w:t>15.09.2026 в ГОАУДО «СШОР «Манеж» оперуполномоченный по особо важным делам отдела «В» УНК УМВД России по Новгородской области Степанова Элина Геннадьевна провела встречу с обучающими спортивной школы 12-17 лет. Она рассказала</w:t>
      </w:r>
      <w:r w:rsidR="00301451">
        <w:rPr>
          <w:rFonts w:eastAsia="Calibri"/>
          <w:sz w:val="20"/>
          <w:szCs w:val="20"/>
        </w:rPr>
        <w:t xml:space="preserve"> обучающимся</w:t>
      </w:r>
      <w:r w:rsidRPr="00677181">
        <w:rPr>
          <w:rFonts w:eastAsia="Calibri"/>
          <w:sz w:val="20"/>
          <w:szCs w:val="20"/>
        </w:rPr>
        <w:t xml:space="preserve">, что </w:t>
      </w:r>
      <w:r>
        <w:rPr>
          <w:color w:val="2C2D2E"/>
          <w:sz w:val="20"/>
          <w:szCs w:val="20"/>
        </w:rPr>
        <w:t>с</w:t>
      </w:r>
      <w:r w:rsidRPr="00677181">
        <w:rPr>
          <w:color w:val="2C2D2E"/>
          <w:sz w:val="20"/>
          <w:szCs w:val="20"/>
        </w:rPr>
        <w:t>облюдение антидопинговых правил является критически важным для сохранения честности и здоровья в спорте. В России за их нарушение предусмотрена как административная, так и уголовная ответственность, и важно различать сферы их применения</w:t>
      </w:r>
      <w:r w:rsidR="00301451">
        <w:rPr>
          <w:color w:val="2C2D2E"/>
          <w:sz w:val="20"/>
          <w:szCs w:val="20"/>
        </w:rPr>
        <w:t>.</w:t>
      </w:r>
    </w:p>
    <w:p w14:paraId="774A6460" w14:textId="277D7FDE" w:rsidR="00301451" w:rsidRDefault="00677181" w:rsidP="0030145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2C2D2E"/>
          <w:sz w:val="20"/>
          <w:szCs w:val="20"/>
        </w:rPr>
      </w:pPr>
      <w:r w:rsidRPr="00677181">
        <w:rPr>
          <w:b/>
          <w:bCs/>
          <w:color w:val="2C2D2E"/>
          <w:sz w:val="20"/>
          <w:szCs w:val="20"/>
        </w:rPr>
        <w:t>Административная ответственность</w:t>
      </w:r>
      <w:r w:rsidRPr="00677181">
        <w:rPr>
          <w:color w:val="2C2D2E"/>
          <w:sz w:val="20"/>
          <w:szCs w:val="20"/>
        </w:rPr>
        <w:t xml:space="preserve"> за нарушение антидопинговых правил в России регулируется статьей 6.18 Кодекса об административных правонарушениях (КоАП) РФ. Согласно этой статье, использование или попытка использования спортсменом запрещенной субстанции или метода влечет наложение административного штрафа в размере от тридцати тысяч до пятидесяти тысяч рублей .</w:t>
      </w:r>
      <w:r w:rsidRPr="00677181">
        <w:rPr>
          <w:color w:val="2C2D2E"/>
          <w:sz w:val="20"/>
          <w:szCs w:val="20"/>
        </w:rPr>
        <w:br/>
        <w:t>Отдельно наказывается распространение запрещенных субстанций или методов спортсменом, тренером или специалистом по спортивной медицине; штраф за это составляет от сорока тысяч до восьмидесяти тысяч рублей</w:t>
      </w:r>
      <w:r w:rsidR="00301451">
        <w:rPr>
          <w:color w:val="2C2D2E"/>
          <w:sz w:val="20"/>
          <w:szCs w:val="20"/>
        </w:rPr>
        <w:t>.</w:t>
      </w:r>
      <w:r w:rsidRPr="00677181">
        <w:rPr>
          <w:color w:val="2C2D2E"/>
          <w:sz w:val="20"/>
          <w:szCs w:val="20"/>
        </w:rPr>
        <w:t xml:space="preserve"> </w:t>
      </w:r>
      <w:r w:rsidRPr="00677181">
        <w:rPr>
          <w:color w:val="2C2D2E"/>
          <w:sz w:val="20"/>
          <w:szCs w:val="20"/>
        </w:rPr>
        <w:br/>
        <w:t>Если же действия, связанные с допингом, содержат признаки уголовно наказуемого деяния, то применяются нормы Уголовного кодекса (УК) РФ, а не КоАП.</w:t>
      </w:r>
    </w:p>
    <w:p w14:paraId="27480C5C" w14:textId="77777777" w:rsidR="00301451" w:rsidRDefault="00677181" w:rsidP="0030145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2C2D2E"/>
          <w:sz w:val="20"/>
          <w:szCs w:val="20"/>
        </w:rPr>
      </w:pPr>
      <w:r w:rsidRPr="00677181">
        <w:rPr>
          <w:b/>
          <w:bCs/>
          <w:color w:val="2C2D2E"/>
          <w:sz w:val="20"/>
          <w:szCs w:val="20"/>
        </w:rPr>
        <w:t>Уголовная ответственность</w:t>
      </w:r>
      <w:r w:rsidRPr="00677181">
        <w:rPr>
          <w:color w:val="2C2D2E"/>
          <w:sz w:val="20"/>
          <w:szCs w:val="20"/>
        </w:rPr>
        <w:t xml:space="preserve"> была введена в 2016 году Федеральным законом № 392-ФЗ и включает в себя две основные статьи: 230.1 и 230.2 УК РФ</w:t>
      </w:r>
      <w:r w:rsidR="00301451">
        <w:rPr>
          <w:color w:val="2C2D2E"/>
          <w:sz w:val="20"/>
          <w:szCs w:val="20"/>
        </w:rPr>
        <w:t>.</w:t>
      </w:r>
      <w:r w:rsidRPr="00677181">
        <w:rPr>
          <w:color w:val="2C2D2E"/>
          <w:sz w:val="20"/>
          <w:szCs w:val="20"/>
        </w:rPr>
        <w:t xml:space="preserve"> </w:t>
      </w:r>
    </w:p>
    <w:p w14:paraId="2B0363DB" w14:textId="77777777" w:rsidR="00301451" w:rsidRDefault="00677181" w:rsidP="0030145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2C2D2E"/>
          <w:sz w:val="20"/>
          <w:szCs w:val="20"/>
        </w:rPr>
      </w:pPr>
      <w:r w:rsidRPr="00677181">
        <w:rPr>
          <w:color w:val="2C2D2E"/>
          <w:sz w:val="20"/>
          <w:szCs w:val="20"/>
        </w:rPr>
        <w:t>Статья 230.1 УК РФ предусматривает наказание за склонение спортсмена к использованию допинга тренером или специалистом в области спорта</w:t>
      </w:r>
      <w:r w:rsidR="00301451">
        <w:rPr>
          <w:color w:val="2C2D2E"/>
          <w:sz w:val="20"/>
          <w:szCs w:val="20"/>
        </w:rPr>
        <w:t>.</w:t>
      </w:r>
      <w:r w:rsidRPr="00677181">
        <w:rPr>
          <w:color w:val="2C2D2E"/>
          <w:sz w:val="20"/>
          <w:szCs w:val="20"/>
        </w:rPr>
        <w:t xml:space="preserve"> </w:t>
      </w:r>
    </w:p>
    <w:p w14:paraId="38A47822" w14:textId="149F399F" w:rsidR="00301451" w:rsidRDefault="00677181" w:rsidP="0030145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2C2D2E"/>
          <w:sz w:val="20"/>
          <w:szCs w:val="20"/>
        </w:rPr>
      </w:pPr>
      <w:r w:rsidRPr="00677181">
        <w:rPr>
          <w:color w:val="2C2D2E"/>
          <w:sz w:val="20"/>
          <w:szCs w:val="20"/>
        </w:rPr>
        <w:t>Статья 230.2 УК РФ криминализирует использование в отношении спортсмена запрещенных субстанций или методов независимо от его согласия.</w:t>
      </w:r>
    </w:p>
    <w:p w14:paraId="6B7FA310" w14:textId="784914EB" w:rsidR="00301451" w:rsidRDefault="00677181" w:rsidP="0030145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2C2D2E"/>
          <w:sz w:val="20"/>
          <w:szCs w:val="20"/>
        </w:rPr>
      </w:pPr>
      <w:r w:rsidRPr="00677181">
        <w:rPr>
          <w:color w:val="2C2D2E"/>
          <w:sz w:val="20"/>
          <w:szCs w:val="20"/>
        </w:rPr>
        <w:t xml:space="preserve">Максимальное наказание по данным статьям УК РФ предусматривает лишение свободы на срок до трех лет с возможным лишением права занимать определенные </w:t>
      </w:r>
      <w:r w:rsidR="00301451" w:rsidRPr="00677181">
        <w:rPr>
          <w:color w:val="2C2D2E"/>
          <w:sz w:val="20"/>
          <w:szCs w:val="20"/>
        </w:rPr>
        <w:t>должности.</w:t>
      </w:r>
    </w:p>
    <w:p w14:paraId="7D075D97" w14:textId="08958799" w:rsidR="00677181" w:rsidRPr="00677181" w:rsidRDefault="00677181" w:rsidP="0030145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2C2D2E"/>
          <w:sz w:val="20"/>
          <w:szCs w:val="20"/>
        </w:rPr>
      </w:pPr>
      <w:r w:rsidRPr="00677181">
        <w:rPr>
          <w:color w:val="2C2D2E"/>
          <w:sz w:val="20"/>
          <w:szCs w:val="20"/>
        </w:rPr>
        <w:t>Таким образом, российское законодательство выстраивает двухуровневую систему: сам спортсмен за употребление допинга несет административную ответственность, а лица, склоняющие его к этому или использующие запрещенные вещества без его согласия, могут быть привлечены к уголовной ответственности.</w:t>
      </w:r>
    </w:p>
    <w:p w14:paraId="6326744A" w14:textId="3C1AA326" w:rsidR="00397C55" w:rsidRDefault="00301451" w:rsidP="00301451">
      <w:pPr>
        <w:tabs>
          <w:tab w:val="left" w:pos="390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Элина Геннадьевна призвала ребят с</w:t>
      </w:r>
      <w:r w:rsidR="00677181" w:rsidRPr="00677181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облюда</w:t>
      </w:r>
      <w:r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ть</w:t>
      </w:r>
      <w:r w:rsidR="00677181" w:rsidRPr="00677181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антидопинговые правила</w:t>
      </w:r>
      <w:r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, т. к.</w:t>
      </w:r>
      <w:r w:rsidRPr="00677181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их </w:t>
      </w:r>
      <w:r w:rsidRPr="00677181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нарушение</w:t>
      </w:r>
      <w:r w:rsidR="00677181" w:rsidRPr="00677181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влечет за собой </w:t>
      </w:r>
      <w:r w:rsidR="00677181" w:rsidRPr="00677181">
        <w:rPr>
          <w:rFonts w:ascii="Times New Roman" w:hAnsi="Times New Roman" w:cs="Times New Roman"/>
          <w:color w:val="2C2D2E"/>
          <w:sz w:val="20"/>
          <w:szCs w:val="20"/>
        </w:rPr>
        <w:t>уголовную и административную ответственность,</w:t>
      </w:r>
      <w:r w:rsidR="00677181" w:rsidRPr="00677181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подрывает принципы честной игры, вредит здоровью спортсменов и дискредитирует спорт</w:t>
      </w:r>
      <w:r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.</w:t>
      </w:r>
    </w:p>
    <w:p w14:paraId="64F1B36E" w14:textId="77777777" w:rsidR="00301451" w:rsidRPr="00677181" w:rsidRDefault="00301451" w:rsidP="00301451">
      <w:pPr>
        <w:tabs>
          <w:tab w:val="left" w:pos="3900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0"/>
          <w:szCs w:val="20"/>
        </w:rPr>
      </w:pPr>
    </w:p>
    <w:p w14:paraId="273A20CA" w14:textId="1AC67566" w:rsidR="00CC5A4B" w:rsidRDefault="00677181" w:rsidP="00CC5A4B">
      <w:pPr>
        <w:jc w:val="both"/>
      </w:pPr>
      <w:r>
        <w:rPr>
          <w:noProof/>
        </w:rPr>
        <w:drawing>
          <wp:inline distT="0" distB="0" distL="0" distR="0" wp14:anchorId="5F7BE0D3" wp14:editId="2E7353C1">
            <wp:extent cx="5940425" cy="4455160"/>
            <wp:effectExtent l="0" t="0" r="3175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B7435E" w14:textId="1CB83097" w:rsidR="003224D2" w:rsidRPr="00B0774C" w:rsidRDefault="003224D2" w:rsidP="00D60C7E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sectPr w:rsidR="003224D2" w:rsidRPr="00B0774C" w:rsidSect="00677181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B31"/>
    <w:rsid w:val="00036E31"/>
    <w:rsid w:val="000968DD"/>
    <w:rsid w:val="001C0CB4"/>
    <w:rsid w:val="00262F3D"/>
    <w:rsid w:val="0027605D"/>
    <w:rsid w:val="00301451"/>
    <w:rsid w:val="00316E85"/>
    <w:rsid w:val="003224D2"/>
    <w:rsid w:val="00327FF6"/>
    <w:rsid w:val="00397C55"/>
    <w:rsid w:val="005326D7"/>
    <w:rsid w:val="00543CCC"/>
    <w:rsid w:val="005D33E2"/>
    <w:rsid w:val="006043BE"/>
    <w:rsid w:val="00661450"/>
    <w:rsid w:val="00677181"/>
    <w:rsid w:val="006D4BF8"/>
    <w:rsid w:val="006F0A60"/>
    <w:rsid w:val="00715AB2"/>
    <w:rsid w:val="007657BC"/>
    <w:rsid w:val="007F669F"/>
    <w:rsid w:val="008C718E"/>
    <w:rsid w:val="00A01B31"/>
    <w:rsid w:val="00AC2CA6"/>
    <w:rsid w:val="00B0774C"/>
    <w:rsid w:val="00B55D30"/>
    <w:rsid w:val="00BB7417"/>
    <w:rsid w:val="00C31224"/>
    <w:rsid w:val="00C66FC4"/>
    <w:rsid w:val="00C73EA8"/>
    <w:rsid w:val="00CC5A4B"/>
    <w:rsid w:val="00D60C7E"/>
    <w:rsid w:val="00D92974"/>
    <w:rsid w:val="00F168D3"/>
    <w:rsid w:val="00F8702A"/>
    <w:rsid w:val="00FE4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552F4"/>
  <w15:chartTrackingRefBased/>
  <w15:docId w15:val="{9BF3FF45-F2AE-4818-9C04-629CCBDCA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22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327FF6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327F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248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9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1</Pages>
  <Words>358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dcterms:created xsi:type="dcterms:W3CDTF">2026-07-16T08:33:00Z</dcterms:created>
  <dcterms:modified xsi:type="dcterms:W3CDTF">2026-09-16T07:09:00Z</dcterms:modified>
</cp:coreProperties>
</file>