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D1F7" w14:textId="567FF0C6" w:rsidR="006D4BF8" w:rsidRPr="005D33E2" w:rsidRDefault="000968DD" w:rsidP="005D33E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33E2">
        <w:rPr>
          <w:rFonts w:ascii="Times New Roman" w:eastAsia="Calibri" w:hAnsi="Times New Roman" w:cs="Times New Roman"/>
          <w:b/>
          <w:bCs/>
          <w:sz w:val="28"/>
          <w:szCs w:val="28"/>
        </w:rPr>
        <w:t>Ценности чистого спорта.</w:t>
      </w:r>
    </w:p>
    <w:p w14:paraId="774D0FF0" w14:textId="26EDD25B" w:rsidR="005D33E2" w:rsidRPr="00B0774C" w:rsidRDefault="000968DD" w:rsidP="00D60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74C">
        <w:rPr>
          <w:rFonts w:ascii="Times New Roman" w:eastAsia="Calibri" w:hAnsi="Times New Roman" w:cs="Times New Roman"/>
          <w:sz w:val="24"/>
          <w:szCs w:val="24"/>
        </w:rPr>
        <w:t xml:space="preserve">Что же относится к ценностям чистого спорта?  </w:t>
      </w:r>
      <w:r w:rsidR="005D33E2" w:rsidRPr="00B0774C">
        <w:rPr>
          <w:rFonts w:ascii="Times New Roman" w:eastAsia="Calibri" w:hAnsi="Times New Roman" w:cs="Times New Roman"/>
          <w:sz w:val="24"/>
          <w:szCs w:val="24"/>
        </w:rPr>
        <w:t>Давайте</w:t>
      </w:r>
      <w:r w:rsidRPr="00B077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33E2" w:rsidRPr="00B0774C">
        <w:rPr>
          <w:rFonts w:ascii="Times New Roman" w:eastAsia="Calibri" w:hAnsi="Times New Roman" w:cs="Times New Roman"/>
          <w:sz w:val="24"/>
          <w:szCs w:val="24"/>
        </w:rPr>
        <w:t>п</w:t>
      </w:r>
      <w:r w:rsidRPr="00B0774C">
        <w:rPr>
          <w:rFonts w:ascii="Times New Roman" w:eastAsia="Calibri" w:hAnsi="Times New Roman" w:cs="Times New Roman"/>
          <w:sz w:val="24"/>
          <w:szCs w:val="24"/>
        </w:rPr>
        <w:t>еречислим</w:t>
      </w:r>
      <w:r w:rsidR="007F669F" w:rsidRPr="00B0774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7A2B266" w14:textId="77777777" w:rsidR="005D33E2" w:rsidRPr="00B0774C" w:rsidRDefault="005D33E2" w:rsidP="00D60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7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F669F" w:rsidRPr="00B0774C">
        <w:rPr>
          <w:rFonts w:ascii="Times New Roman" w:eastAsia="Calibri" w:hAnsi="Times New Roman" w:cs="Times New Roman"/>
          <w:sz w:val="24"/>
          <w:szCs w:val="24"/>
        </w:rPr>
        <w:t>«уважение»,</w:t>
      </w:r>
    </w:p>
    <w:p w14:paraId="152A4AB1" w14:textId="77777777" w:rsidR="005D33E2" w:rsidRPr="00B0774C" w:rsidRDefault="005D33E2" w:rsidP="00D60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74C">
        <w:rPr>
          <w:rFonts w:ascii="Times New Roman" w:eastAsia="Calibri" w:hAnsi="Times New Roman" w:cs="Times New Roman"/>
          <w:sz w:val="24"/>
          <w:szCs w:val="24"/>
        </w:rPr>
        <w:t>-</w:t>
      </w:r>
      <w:r w:rsidR="007F669F" w:rsidRPr="00B0774C">
        <w:rPr>
          <w:rFonts w:ascii="Times New Roman" w:eastAsia="Calibri" w:hAnsi="Times New Roman" w:cs="Times New Roman"/>
          <w:sz w:val="24"/>
          <w:szCs w:val="24"/>
        </w:rPr>
        <w:t xml:space="preserve"> «этика», </w:t>
      </w:r>
    </w:p>
    <w:p w14:paraId="3007A092" w14:textId="77777777" w:rsidR="005D33E2" w:rsidRPr="00B0774C" w:rsidRDefault="005D33E2" w:rsidP="00D60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7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F669F" w:rsidRPr="00B0774C">
        <w:rPr>
          <w:rFonts w:ascii="Times New Roman" w:eastAsia="Calibri" w:hAnsi="Times New Roman" w:cs="Times New Roman"/>
          <w:sz w:val="24"/>
          <w:szCs w:val="24"/>
        </w:rPr>
        <w:t xml:space="preserve">«образование», </w:t>
      </w:r>
    </w:p>
    <w:p w14:paraId="18F105F1" w14:textId="77777777" w:rsidR="005D33E2" w:rsidRPr="00B0774C" w:rsidRDefault="005D33E2" w:rsidP="00D60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7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F669F" w:rsidRPr="00B0774C">
        <w:rPr>
          <w:rFonts w:ascii="Times New Roman" w:eastAsia="Calibri" w:hAnsi="Times New Roman" w:cs="Times New Roman"/>
          <w:sz w:val="24"/>
          <w:szCs w:val="24"/>
        </w:rPr>
        <w:t xml:space="preserve">«гармония», </w:t>
      </w:r>
    </w:p>
    <w:p w14:paraId="2B8CCE38" w14:textId="77777777" w:rsidR="005D33E2" w:rsidRPr="00B0774C" w:rsidRDefault="005D33E2" w:rsidP="00D60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7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F669F" w:rsidRPr="00B0774C">
        <w:rPr>
          <w:rFonts w:ascii="Times New Roman" w:eastAsia="Calibri" w:hAnsi="Times New Roman" w:cs="Times New Roman"/>
          <w:sz w:val="24"/>
          <w:szCs w:val="24"/>
        </w:rPr>
        <w:t>«удовольствие»,</w:t>
      </w:r>
    </w:p>
    <w:p w14:paraId="06DE1BB6" w14:textId="6213BCA9" w:rsidR="005D33E2" w:rsidRPr="00B0774C" w:rsidRDefault="005D33E2" w:rsidP="00D60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74C">
        <w:rPr>
          <w:rFonts w:ascii="Times New Roman" w:eastAsia="Calibri" w:hAnsi="Times New Roman" w:cs="Times New Roman"/>
          <w:sz w:val="24"/>
          <w:szCs w:val="24"/>
        </w:rPr>
        <w:t>- «</w:t>
      </w:r>
      <w:r w:rsidR="007F669F" w:rsidRPr="00B0774C">
        <w:rPr>
          <w:rFonts w:ascii="Times New Roman" w:eastAsia="Calibri" w:hAnsi="Times New Roman" w:cs="Times New Roman"/>
          <w:sz w:val="24"/>
          <w:szCs w:val="24"/>
        </w:rPr>
        <w:t>здоровье»,</w:t>
      </w:r>
    </w:p>
    <w:p w14:paraId="5EE6A746" w14:textId="77777777" w:rsidR="005D33E2" w:rsidRPr="00B0774C" w:rsidRDefault="005D33E2" w:rsidP="00D60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74C">
        <w:rPr>
          <w:rFonts w:ascii="Times New Roman" w:eastAsia="Calibri" w:hAnsi="Times New Roman" w:cs="Times New Roman"/>
          <w:sz w:val="24"/>
          <w:szCs w:val="24"/>
        </w:rPr>
        <w:t>- «</w:t>
      </w:r>
      <w:r w:rsidR="007F669F" w:rsidRPr="00B0774C">
        <w:rPr>
          <w:rFonts w:ascii="Times New Roman" w:eastAsia="Calibri" w:hAnsi="Times New Roman" w:cs="Times New Roman"/>
          <w:sz w:val="24"/>
          <w:szCs w:val="24"/>
        </w:rPr>
        <w:t xml:space="preserve">честность», </w:t>
      </w:r>
    </w:p>
    <w:p w14:paraId="57644DBB" w14:textId="77777777" w:rsidR="005D33E2" w:rsidRPr="00B0774C" w:rsidRDefault="005D33E2" w:rsidP="00D60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7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F669F" w:rsidRPr="00B0774C">
        <w:rPr>
          <w:rFonts w:ascii="Times New Roman" w:eastAsia="Calibri" w:hAnsi="Times New Roman" w:cs="Times New Roman"/>
          <w:sz w:val="24"/>
          <w:szCs w:val="24"/>
        </w:rPr>
        <w:t>«мужество»,</w:t>
      </w:r>
    </w:p>
    <w:p w14:paraId="2ED3D00F" w14:textId="77777777" w:rsidR="005D33E2" w:rsidRPr="00B0774C" w:rsidRDefault="005D33E2" w:rsidP="00D60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74C">
        <w:rPr>
          <w:rFonts w:ascii="Times New Roman" w:eastAsia="Calibri" w:hAnsi="Times New Roman" w:cs="Times New Roman"/>
          <w:sz w:val="24"/>
          <w:szCs w:val="24"/>
        </w:rPr>
        <w:t>-</w:t>
      </w:r>
      <w:r w:rsidR="007F669F" w:rsidRPr="00B0774C">
        <w:rPr>
          <w:rFonts w:ascii="Times New Roman" w:eastAsia="Calibri" w:hAnsi="Times New Roman" w:cs="Times New Roman"/>
          <w:sz w:val="24"/>
          <w:szCs w:val="24"/>
        </w:rPr>
        <w:t xml:space="preserve"> «правила»,</w:t>
      </w:r>
    </w:p>
    <w:p w14:paraId="39BD35EE" w14:textId="7FF20707" w:rsidR="007F669F" w:rsidRPr="00B0774C" w:rsidRDefault="005D33E2" w:rsidP="00D60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74C">
        <w:rPr>
          <w:rFonts w:ascii="Times New Roman" w:eastAsia="Calibri" w:hAnsi="Times New Roman" w:cs="Times New Roman"/>
          <w:sz w:val="24"/>
          <w:szCs w:val="24"/>
        </w:rPr>
        <w:t>-</w:t>
      </w:r>
      <w:r w:rsidR="007F669F" w:rsidRPr="00B0774C">
        <w:rPr>
          <w:rFonts w:ascii="Times New Roman" w:eastAsia="Calibri" w:hAnsi="Times New Roman" w:cs="Times New Roman"/>
          <w:sz w:val="24"/>
          <w:szCs w:val="24"/>
        </w:rPr>
        <w:t xml:space="preserve"> «самосовершенствование»</w:t>
      </w:r>
      <w:r w:rsidRPr="00B077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E2B699" w14:textId="0365C19C" w:rsidR="000968DD" w:rsidRPr="00B0774C" w:rsidRDefault="00C66FC4" w:rsidP="00D60C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74C">
        <w:rPr>
          <w:rFonts w:ascii="Times New Roman" w:eastAsia="Calibri" w:hAnsi="Times New Roman" w:cs="Times New Roman"/>
          <w:sz w:val="24"/>
          <w:szCs w:val="24"/>
        </w:rPr>
        <w:t>В завершении мероприятия по антидопингу о</w:t>
      </w:r>
      <w:r w:rsidR="000968DD" w:rsidRPr="00B0774C">
        <w:rPr>
          <w:rFonts w:ascii="Times New Roman" w:eastAsia="Calibri" w:hAnsi="Times New Roman" w:cs="Times New Roman"/>
          <w:sz w:val="24"/>
          <w:szCs w:val="24"/>
        </w:rPr>
        <w:t xml:space="preserve">бучающиеся отделения художественной гимнастики увлеченно искали </w:t>
      </w:r>
      <w:r w:rsidRPr="00B0774C">
        <w:rPr>
          <w:rFonts w:ascii="Times New Roman" w:eastAsia="Calibri" w:hAnsi="Times New Roman" w:cs="Times New Roman"/>
          <w:sz w:val="24"/>
          <w:szCs w:val="24"/>
        </w:rPr>
        <w:t>слова,</w:t>
      </w:r>
      <w:r w:rsidR="000968DD" w:rsidRPr="00B077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74C">
        <w:rPr>
          <w:rFonts w:ascii="Times New Roman" w:eastAsia="Calibri" w:hAnsi="Times New Roman" w:cs="Times New Roman"/>
          <w:sz w:val="24"/>
          <w:szCs w:val="24"/>
        </w:rPr>
        <w:t xml:space="preserve">связанные с ценностями </w:t>
      </w:r>
      <w:r w:rsidR="005D33E2" w:rsidRPr="00B0774C">
        <w:rPr>
          <w:rFonts w:ascii="Times New Roman" w:eastAsia="Calibri" w:hAnsi="Times New Roman" w:cs="Times New Roman"/>
          <w:sz w:val="24"/>
          <w:szCs w:val="24"/>
        </w:rPr>
        <w:t xml:space="preserve">чистого </w:t>
      </w:r>
      <w:r w:rsidRPr="00B0774C">
        <w:rPr>
          <w:rFonts w:ascii="Times New Roman" w:eastAsia="Calibri" w:hAnsi="Times New Roman" w:cs="Times New Roman"/>
          <w:sz w:val="24"/>
          <w:szCs w:val="24"/>
        </w:rPr>
        <w:t xml:space="preserve">спорта </w:t>
      </w:r>
      <w:r w:rsidR="000968DD" w:rsidRPr="00B0774C">
        <w:rPr>
          <w:rFonts w:ascii="Times New Roman" w:eastAsia="Calibri" w:hAnsi="Times New Roman" w:cs="Times New Roman"/>
          <w:sz w:val="24"/>
          <w:szCs w:val="24"/>
        </w:rPr>
        <w:t>в массиве букв, отмечая и</w:t>
      </w:r>
      <w:r w:rsidRPr="00B0774C">
        <w:rPr>
          <w:rFonts w:ascii="Times New Roman" w:eastAsia="Calibri" w:hAnsi="Times New Roman" w:cs="Times New Roman"/>
          <w:sz w:val="24"/>
          <w:szCs w:val="24"/>
        </w:rPr>
        <w:t>х</w:t>
      </w:r>
      <w:r w:rsidR="000968DD" w:rsidRPr="00B0774C">
        <w:rPr>
          <w:rFonts w:ascii="Times New Roman" w:eastAsia="Calibri" w:hAnsi="Times New Roman" w:cs="Times New Roman"/>
          <w:sz w:val="24"/>
          <w:szCs w:val="24"/>
        </w:rPr>
        <w:t xml:space="preserve"> галочкой и выделяя цветом.</w:t>
      </w:r>
    </w:p>
    <w:p w14:paraId="384E1DD4" w14:textId="41F4EEB2" w:rsidR="00A01B31" w:rsidRDefault="00A01B31">
      <w:r>
        <w:rPr>
          <w:noProof/>
        </w:rPr>
        <w:drawing>
          <wp:inline distT="0" distB="0" distL="0" distR="0" wp14:anchorId="2D4A3D2F" wp14:editId="02825061">
            <wp:extent cx="5514975" cy="6553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1B31" w:rsidSect="00D60C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31"/>
    <w:rsid w:val="000968DD"/>
    <w:rsid w:val="005D33E2"/>
    <w:rsid w:val="006D4BF8"/>
    <w:rsid w:val="007F669F"/>
    <w:rsid w:val="00A01B31"/>
    <w:rsid w:val="00B0774C"/>
    <w:rsid w:val="00C31224"/>
    <w:rsid w:val="00C66FC4"/>
    <w:rsid w:val="00D6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52F4"/>
  <w15:chartTrackingRefBased/>
  <w15:docId w15:val="{9BF3FF45-F2AE-4818-9C04-629CCBDC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2026-07-16T08:33:00Z</dcterms:created>
  <dcterms:modified xsi:type="dcterms:W3CDTF">2026-07-16T09:19:00Z</dcterms:modified>
</cp:coreProperties>
</file>